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EECE7">
    <v:background id="_x0000_s1025">
      <v:fill type="tile" on="t" color2="#FFFFFF" o:title="B10" focussize="0,0" recolor="t" r:id="rId4"/>
    </v:background>
  </w:background>
  <w:body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2405"/>
        <w:gridCol w:w="1984"/>
        <w:gridCol w:w="142"/>
        <w:gridCol w:w="1989"/>
        <w:gridCol w:w="1464"/>
        <w:gridCol w:w="27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  <w:tcBorders>
              <w:bottom w:val="single" w:color="2FC5E9" w:sz="48" w:space="0"/>
            </w:tcBorders>
          </w:tcPr>
          <w:p>
            <w:pPr>
              <w:snapToGrid w:val="0"/>
              <w:rPr>
                <w:rFonts w:hint="eastAsia" w:ascii="微软雅黑" w:hAnsi="微软雅黑" w:eastAsia="微软雅黑"/>
                <w:b/>
                <w:color w:val="2FC5E9"/>
                <w:sz w:val="52"/>
                <w:szCs w:val="5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color w:val="2FC5E9"/>
                <w:sz w:val="52"/>
                <w:szCs w:val="52"/>
                <w:lang w:eastAsia="zh-CN"/>
              </w:rPr>
              <w:t>简历熊</w:t>
            </w:r>
          </w:p>
        </w:tc>
        <w:tc>
          <w:tcPr>
            <w:tcW w:w="8299" w:type="dxa"/>
            <w:gridSpan w:val="5"/>
            <w:tcBorders>
              <w:bottom w:val="single" w:color="2FC5E9" w:sz="48" w:space="0"/>
            </w:tcBorders>
          </w:tcPr>
          <w:p>
            <w:pPr>
              <w:snapToGrid w:val="0"/>
              <w:spacing w:before="320"/>
              <w:jc w:val="left"/>
              <w:rPr>
                <w:rFonts w:ascii="微软雅黑" w:hAnsi="微软雅黑" w:eastAsia="微软雅黑"/>
                <w:color w:val="2FC5E9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color w:val="2FC5E9"/>
                <w:sz w:val="28"/>
                <w:szCs w:val="28"/>
              </w:rPr>
              <w:t>求职目标：市场专员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2689" w:type="dxa"/>
            <w:gridSpan w:val="2"/>
            <w:tcBorders>
              <w:top w:val="single" w:color="2FC5E9" w:sz="48" w:space="0"/>
            </w:tcBorders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  <w:sz w:val="2"/>
                <w:szCs w:val="2"/>
              </w:rPr>
            </w:pPr>
          </w:p>
        </w:tc>
        <w:tc>
          <w:tcPr>
            <w:tcW w:w="8299" w:type="dxa"/>
            <w:gridSpan w:val="5"/>
            <w:tcBorders>
              <w:top w:val="single" w:color="2FC5E9" w:sz="48" w:space="0"/>
            </w:tcBorders>
          </w:tcPr>
          <w:p>
            <w:pPr>
              <w:snapToGrid w:val="0"/>
              <w:rPr>
                <w:rFonts w:ascii="微软雅黑" w:hAnsi="微软雅黑" w:eastAsia="微软雅黑"/>
                <w:b/>
                <w:color w:val="2FC5E9"/>
                <w:sz w:val="2"/>
                <w:szCs w:val="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4" w:type="dxa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hint="eastAsia" w:ascii="微软雅黑" w:hAnsi="微软雅黑" w:eastAsia="微软雅黑"/>
                <w:color w:val="2FC5E9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204470</wp:posOffset>
                  </wp:positionV>
                  <wp:extent cx="133985" cy="133985"/>
                  <wp:effectExtent l="0" t="0" r="0" b="0"/>
                  <wp:wrapNone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85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5" w:type="dxa"/>
          </w:tcPr>
          <w:p>
            <w:pPr>
              <w:snapToGrid w:val="0"/>
              <w:spacing w:before="24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hint="eastAsia" w:ascii="微软雅黑" w:hAnsi="微软雅黑" w:eastAsia="微软雅黑"/>
                <w:color w:val="2FC5E9"/>
              </w:rPr>
              <w:t>27岁</w:t>
            </w:r>
          </w:p>
        </w:tc>
        <w:tc>
          <w:tcPr>
            <w:tcW w:w="8299" w:type="dxa"/>
            <w:gridSpan w:val="5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b/>
                <w:color w:val="8C8C8C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2FC5E9"/>
                <w:sz w:val="28"/>
                <w:szCs w:val="28"/>
              </w:rPr>
              <w:t>教育背景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84" w:type="dxa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hint="eastAsia" w:ascii="微软雅黑" w:hAnsi="微软雅黑" w:eastAsia="微软雅黑"/>
                <w:color w:val="2FC5E9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41275</wp:posOffset>
                  </wp:positionV>
                  <wp:extent cx="138430" cy="149860"/>
                  <wp:effectExtent l="0" t="0" r="0" b="2540"/>
                  <wp:wrapNone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" cy="149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2FC5E9"/>
                <w:sz w:val="22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547370</wp:posOffset>
                  </wp:positionV>
                  <wp:extent cx="137160" cy="92710"/>
                  <wp:effectExtent l="0" t="0" r="0" b="2540"/>
                  <wp:wrapNone/>
                  <wp:docPr id="78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2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2FC5E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275590</wp:posOffset>
                  </wp:positionV>
                  <wp:extent cx="121920" cy="121920"/>
                  <wp:effectExtent l="0" t="0" r="0" b="0"/>
                  <wp:wrapNone/>
                  <wp:docPr id="77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5" w:type="dxa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hint="eastAsia" w:ascii="微软雅黑" w:hAnsi="微软雅黑" w:eastAsia="微软雅黑"/>
                <w:color w:val="2FC5E9"/>
              </w:rPr>
              <w:t>广东省广州市</w:t>
            </w:r>
          </w:p>
        </w:tc>
        <w:tc>
          <w:tcPr>
            <w:tcW w:w="2126" w:type="dxa"/>
            <w:gridSpan w:val="2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  <w:r>
              <w:rPr>
                <w:rFonts w:ascii="微软雅黑" w:hAnsi="微软雅黑" w:eastAsia="微软雅黑"/>
                <w:color w:val="8C8C8C"/>
              </w:rPr>
              <w:t>2008.09-2012.07</w:t>
            </w:r>
          </w:p>
        </w:tc>
        <w:tc>
          <w:tcPr>
            <w:tcW w:w="1989" w:type="dxa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  <w:r>
              <w:rPr>
                <w:rFonts w:ascii="微软雅黑" w:hAnsi="微软雅黑" w:eastAsia="微软雅黑"/>
                <w:color w:val="8C8C8C"/>
              </w:rPr>
              <w:t>厦门大学</w:t>
            </w:r>
          </w:p>
        </w:tc>
        <w:tc>
          <w:tcPr>
            <w:tcW w:w="4184" w:type="dxa"/>
            <w:gridSpan w:val="2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  <w:r>
              <w:rPr>
                <w:rFonts w:ascii="微软雅黑" w:hAnsi="微软雅黑" w:eastAsia="微软雅黑"/>
                <w:color w:val="8C8C8C"/>
              </w:rPr>
              <w:t>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84" w:type="dxa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</w:p>
        </w:tc>
        <w:tc>
          <w:tcPr>
            <w:tcW w:w="2405" w:type="dxa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hint="eastAsia" w:ascii="微软雅黑" w:hAnsi="微软雅黑" w:eastAsia="微软雅黑"/>
                <w:color w:val="2FC5E9"/>
              </w:rPr>
              <w:t>15500155000</w:t>
            </w:r>
          </w:p>
        </w:tc>
        <w:tc>
          <w:tcPr>
            <w:tcW w:w="8299" w:type="dxa"/>
            <w:gridSpan w:val="5"/>
            <w:vMerge w:val="restart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  <w:r>
              <w:rPr>
                <w:rFonts w:hint="eastAsia" w:ascii="微软雅黑" w:hAnsi="微软雅黑" w:eastAsia="微软雅黑"/>
                <w:color w:val="8C8C8C"/>
              </w:rPr>
              <w:t>主修课程</w:t>
            </w:r>
            <w:r>
              <w:rPr>
                <w:rFonts w:hint="eastAsia" w:ascii="微软雅黑" w:hAnsi="微软雅黑" w:eastAsia="微软雅黑"/>
                <w:color w:val="8C8C8C"/>
              </w:rPr>
              <w:br w:type="textWrapping"/>
            </w:r>
            <w:r>
              <w:rPr>
                <w:rFonts w:hint="eastAsia" w:ascii="微软雅黑" w:hAnsi="微软雅黑" w:eastAsia="微软雅黑"/>
                <w:color w:val="8C8C8C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84" w:type="dxa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</w:p>
        </w:tc>
        <w:tc>
          <w:tcPr>
            <w:tcW w:w="2405" w:type="dxa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ascii="微软雅黑" w:hAnsi="微软雅黑" w:eastAsia="微软雅黑"/>
                <w:color w:val="2FC5E9"/>
              </w:rPr>
              <w:t>963476990@qq.com</w:t>
            </w:r>
          </w:p>
        </w:tc>
        <w:tc>
          <w:tcPr>
            <w:tcW w:w="8299" w:type="dxa"/>
            <w:gridSpan w:val="5"/>
            <w:vMerge w:val="continue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2689" w:type="dxa"/>
            <w:gridSpan w:val="2"/>
            <w:vMerge w:val="restart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153670</wp:posOffset>
                  </wp:positionV>
                  <wp:extent cx="1060450" cy="1438275"/>
                  <wp:effectExtent l="28575" t="28575" r="34925" b="38100"/>
                  <wp:wrapNone/>
                  <wp:docPr id="79" name="图片5" descr="C:\Users\Administrator\Desktop\简历项目重开\小副件\img_264x358x32_00096.pngimg_264x358x32_00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5" descr="C:\Users\Administrator\Desktop\简历项目重开\小副件\img_264x358x32_00096.pngimg_264x358x32_00096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450" cy="1438275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b/>
                <w:color w:val="2FC5E9"/>
                <w:sz w:val="52"/>
                <w:szCs w:val="52"/>
              </w:rPr>
            </w:pPr>
          </w:p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8299" w:type="dxa"/>
            <w:gridSpan w:val="5"/>
            <w:vMerge w:val="continue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9" w:type="dxa"/>
            <w:gridSpan w:val="2"/>
            <w:vMerge w:val="continue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8299" w:type="dxa"/>
            <w:gridSpan w:val="5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b/>
                <w:color w:val="8C8C8C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2FC5E9"/>
                <w:sz w:val="28"/>
                <w:szCs w:val="28"/>
              </w:rPr>
              <w:t>工作经验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gridSpan w:val="2"/>
            <w:vMerge w:val="continue"/>
          </w:tcPr>
          <w:p>
            <w:pPr>
              <w:snapToGrid w:val="0"/>
              <w:rPr>
                <w:rFonts w:ascii="微软雅黑" w:hAnsi="微软雅黑" w:eastAsia="微软雅黑"/>
                <w:b/>
              </w:rPr>
            </w:pPr>
          </w:p>
        </w:tc>
        <w:tc>
          <w:tcPr>
            <w:tcW w:w="1984" w:type="dxa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ascii="微软雅黑" w:hAnsi="微软雅黑" w:eastAsia="微软雅黑"/>
                <w:b/>
              </w:rPr>
              <w:t>2013.10至今</w:t>
            </w:r>
          </w:p>
        </w:tc>
        <w:tc>
          <w:tcPr>
            <w:tcW w:w="3595" w:type="dxa"/>
            <w:gridSpan w:val="3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Cs w:val="21"/>
                <w:lang w:val="zh-CN"/>
              </w:rPr>
              <w:t>简历熊</w:t>
            </w:r>
            <w:r>
              <w:rPr>
                <w:rFonts w:ascii="微软雅黑" w:hAnsi="微软雅黑" w:eastAsia="微软雅黑" w:cs="微软雅黑"/>
                <w:b/>
                <w:kern w:val="0"/>
                <w:szCs w:val="21"/>
                <w:lang w:val="zh-CN"/>
              </w:rPr>
              <w:t>科技有限公司</w:t>
            </w:r>
          </w:p>
        </w:tc>
        <w:tc>
          <w:tcPr>
            <w:tcW w:w="2720" w:type="dxa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ascii="微软雅黑" w:hAnsi="微软雅黑" w:eastAsia="微软雅黑"/>
                <w:b/>
              </w:rPr>
              <w:t>营运推广主管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  <w:vMerge w:val="continue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8299" w:type="dxa"/>
            <w:gridSpan w:val="5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1、负责社会化媒体营销团队的搭建工作，制定相关运营策略和指标，带领团队实施计划；</w:t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2、网站常态运营活动规划和推进执行</w:t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3、相关数据报告和统计，为公司决策层提供决策依据</w:t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4、轻量级产品和应用的策划，统筹产品、技术团队成员实施。</w:t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工作成果</w:t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社会化媒体账号总共涨粉67万（包含QQ空间，人人网，新浪微博，腾讯微博）日均互动量相比接手前提升1000%，评论转发量级达到百千级。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gridSpan w:val="2"/>
          </w:tcPr>
          <w:p>
            <w:pPr>
              <w:snapToGrid w:val="0"/>
              <w:rPr>
                <w:rFonts w:ascii="微软雅黑" w:hAnsi="微软雅黑" w:eastAsia="微软雅黑"/>
                <w:b/>
              </w:rPr>
            </w:pPr>
          </w:p>
        </w:tc>
        <w:tc>
          <w:tcPr>
            <w:tcW w:w="1984" w:type="dxa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ascii="微软雅黑" w:hAnsi="微软雅黑" w:eastAsia="微软雅黑"/>
                <w:b/>
              </w:rPr>
              <w:t>2012.08-2013.09</w:t>
            </w:r>
          </w:p>
        </w:tc>
        <w:tc>
          <w:tcPr>
            <w:tcW w:w="3595" w:type="dxa"/>
            <w:gridSpan w:val="3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ascii="微软雅黑" w:hAnsi="微软雅黑" w:eastAsia="微软雅黑" w:cs="微软雅黑"/>
                <w:b/>
                <w:kern w:val="0"/>
                <w:szCs w:val="21"/>
                <w:lang w:val="zh-CN"/>
              </w:rPr>
              <w:t>广州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Cs w:val="21"/>
                <w:lang w:val="zh-CN"/>
              </w:rPr>
              <w:t>简历熊</w:t>
            </w:r>
            <w:r>
              <w:rPr>
                <w:rFonts w:ascii="微软雅黑" w:hAnsi="微软雅黑" w:eastAsia="微软雅黑" w:cs="微软雅黑"/>
                <w:b/>
                <w:kern w:val="0"/>
                <w:szCs w:val="21"/>
                <w:lang w:val="zh-CN"/>
              </w:rPr>
              <w:t>活动有限公司</w:t>
            </w:r>
          </w:p>
        </w:tc>
        <w:tc>
          <w:tcPr>
            <w:tcW w:w="2720" w:type="dxa"/>
            <w:vAlign w:val="bottom"/>
          </w:tcPr>
          <w:p>
            <w:pPr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ascii="微软雅黑" w:hAnsi="微软雅黑" w:eastAsia="微软雅黑"/>
                <w:b/>
              </w:rPr>
              <w:t>市场推广专员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2689" w:type="dxa"/>
            <w:gridSpan w:val="2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8299" w:type="dxa"/>
            <w:gridSpan w:val="5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1、网络推广渠道搭建维护，包括QQ空间、微博、豆瓣等；</w:t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2、负责软硬广投放，网络舆情监控，公关稿撰写，事件营销策划；</w:t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3、标书制作和撰写，甲方沟通工作。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9" w:type="dxa"/>
            <w:gridSpan w:val="2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8299" w:type="dxa"/>
            <w:gridSpan w:val="5"/>
            <w:vAlign w:val="bottom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b/>
                <w:color w:val="8C8C8C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FC5E9"/>
                <w:kern w:val="0"/>
                <w:sz w:val="28"/>
                <w:szCs w:val="28"/>
                <w:lang w:val="zh-CN"/>
              </w:rPr>
              <w:t>技能证书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</w:trPr>
        <w:tc>
          <w:tcPr>
            <w:tcW w:w="2689" w:type="dxa"/>
            <w:gridSpan w:val="2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8299" w:type="dxa"/>
            <w:gridSpan w:val="5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  <w:r>
              <w:rPr>
                <w:rFonts w:ascii="微软雅黑" w:hAnsi="微软雅黑" w:eastAsia="微软雅黑" w:cs="微软雅黑"/>
                <w:color w:val="8C8C8C"/>
                <w:kern w:val="0"/>
                <w:sz w:val="20"/>
                <w:szCs w:val="20"/>
                <w:lang w:val="zh-CN"/>
              </w:rPr>
              <w:t>CET-6，优秀的听说写能力</w:t>
            </w:r>
            <w:r>
              <w:rPr>
                <w:rFonts w:ascii="微软雅黑" w:hAnsi="微软雅黑" w:eastAsia="微软雅黑" w:cs="微软雅黑"/>
                <w:color w:val="8C8C8C"/>
                <w:kern w:val="0"/>
                <w:sz w:val="20"/>
                <w:szCs w:val="20"/>
                <w:lang w:val="zh-CN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8C8C8C"/>
                <w:kern w:val="0"/>
                <w:sz w:val="20"/>
                <w:szCs w:val="20"/>
                <w:lang w:val="zh-CN"/>
              </w:rPr>
              <w:t>计算机二级，熟悉计算机各项操作</w:t>
            </w:r>
            <w:r>
              <w:rPr>
                <w:rFonts w:ascii="微软雅黑" w:hAnsi="微软雅黑" w:eastAsia="微软雅黑" w:cs="微软雅黑"/>
                <w:color w:val="8C8C8C"/>
                <w:kern w:val="0"/>
                <w:sz w:val="20"/>
                <w:szCs w:val="20"/>
                <w:lang w:val="zh-CN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8C8C8C"/>
                <w:kern w:val="0"/>
                <w:sz w:val="20"/>
                <w:szCs w:val="20"/>
                <w:lang w:val="zh-CN"/>
              </w:rPr>
              <w:t>高级营销员，国家职业资格四级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9" w:type="dxa"/>
            <w:gridSpan w:val="2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8299" w:type="dxa"/>
            <w:gridSpan w:val="5"/>
            <w:vAlign w:val="bottom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b/>
                <w:color w:val="8C8C8C"/>
                <w:kern w:val="0"/>
                <w:sz w:val="28"/>
                <w:szCs w:val="28"/>
                <w:lang w:val="zh-CN"/>
              </w:rPr>
            </w:pPr>
            <w:r>
              <w:rPr>
                <w:rFonts w:ascii="微软雅黑" w:hAnsi="微软雅黑" w:eastAsia="微软雅黑" w:cs="微软雅黑"/>
                <w:b/>
                <w:color w:val="2FC5E9"/>
                <w:kern w:val="0"/>
                <w:sz w:val="28"/>
                <w:szCs w:val="28"/>
                <w:lang w:val="zh-CN"/>
              </w:rPr>
              <w:t>自我评价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>
            <w:pPr>
              <w:snapToGrid w:val="0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8299" w:type="dxa"/>
            <w:gridSpan w:val="5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8C8C8C"/>
                <w:kern w:val="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>
      <w:pPr>
        <w:snapToGrid w:val="0"/>
        <w:rPr>
          <w:rFonts w:ascii="微软雅黑" w:hAnsi="微软雅黑" w:eastAsia="微软雅黑"/>
          <w:color w:val="8C8C8C"/>
        </w:rPr>
      </w:pPr>
      <w:r>
        <w:rPr>
          <w:rFonts w:hint="eastAsia" w:ascii="微软雅黑" w:hAnsi="微软雅黑" w:eastAsia="微软雅黑"/>
          <w:color w:val="8C8C8C"/>
          <w:sz w:val="2"/>
          <w:szCs w:val="2"/>
        </w:rPr>
        <w:t xml:space="preserve"> </w: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ZjAzOWFlOGIxYjVlM2JkMTkwNzUyZTQwY2ViNzUifQ=="/>
    <w:docVar w:name="KSO_WPS_MARK_KEY" w:val="f850b420-9622-478e-a19e-ce6c17fcc6ec"/>
  </w:docVars>
  <w:rsids>
    <w:rsidRoot w:val="00033B1E"/>
    <w:rsid w:val="00033B1E"/>
    <w:rsid w:val="00053A0B"/>
    <w:rsid w:val="00095DA1"/>
    <w:rsid w:val="00096E79"/>
    <w:rsid w:val="000B12C3"/>
    <w:rsid w:val="000E4B0D"/>
    <w:rsid w:val="000F5ED5"/>
    <w:rsid w:val="00174D3D"/>
    <w:rsid w:val="002176CF"/>
    <w:rsid w:val="00242F2B"/>
    <w:rsid w:val="00277356"/>
    <w:rsid w:val="002C0B2A"/>
    <w:rsid w:val="00327BA8"/>
    <w:rsid w:val="00380BEF"/>
    <w:rsid w:val="003920F2"/>
    <w:rsid w:val="003958E7"/>
    <w:rsid w:val="003E5024"/>
    <w:rsid w:val="003F16B6"/>
    <w:rsid w:val="00404336"/>
    <w:rsid w:val="0042130E"/>
    <w:rsid w:val="004912C4"/>
    <w:rsid w:val="004E3953"/>
    <w:rsid w:val="00545128"/>
    <w:rsid w:val="0063274A"/>
    <w:rsid w:val="006A05B1"/>
    <w:rsid w:val="00712FAA"/>
    <w:rsid w:val="00733848"/>
    <w:rsid w:val="00743367"/>
    <w:rsid w:val="007558E7"/>
    <w:rsid w:val="007A03B5"/>
    <w:rsid w:val="00824C53"/>
    <w:rsid w:val="00843E09"/>
    <w:rsid w:val="00884269"/>
    <w:rsid w:val="00930E4D"/>
    <w:rsid w:val="00A057EA"/>
    <w:rsid w:val="00A462E2"/>
    <w:rsid w:val="00A604F7"/>
    <w:rsid w:val="00A9444C"/>
    <w:rsid w:val="00B00936"/>
    <w:rsid w:val="00B3521C"/>
    <w:rsid w:val="00B44586"/>
    <w:rsid w:val="00B97A2E"/>
    <w:rsid w:val="00BA5BD0"/>
    <w:rsid w:val="00BB10F7"/>
    <w:rsid w:val="00C217B0"/>
    <w:rsid w:val="00C44459"/>
    <w:rsid w:val="00C56C6A"/>
    <w:rsid w:val="00CE6AC3"/>
    <w:rsid w:val="00CF202E"/>
    <w:rsid w:val="00CF6C20"/>
    <w:rsid w:val="00D840B8"/>
    <w:rsid w:val="00DE1A4E"/>
    <w:rsid w:val="00DE491F"/>
    <w:rsid w:val="00E81827"/>
    <w:rsid w:val="00EB51FC"/>
    <w:rsid w:val="00EE0826"/>
    <w:rsid w:val="00EF66FD"/>
    <w:rsid w:val="00F116CB"/>
    <w:rsid w:val="00F45EFE"/>
    <w:rsid w:val="00F72F5D"/>
    <w:rsid w:val="12B6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599</Characters>
  <Lines>4</Lines>
  <Paragraphs>1</Paragraphs>
  <TotalTime>99</TotalTime>
  <ScaleCrop>false</ScaleCrop>
  <LinksUpToDate>false</LinksUpToDate>
  <CharactersWithSpaces>703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2014-10-11T03:44:00Z</dcterms:created>
  <dc:creator>500d</dc:creator>
  <cp:lastModifiedBy>櫻花韓</cp:lastModifiedBy>
  <dcterms:modified xsi:type="dcterms:W3CDTF">2023-03-23T08:26:33Z</dcterms:modified>
  <dc:title>500d简历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15C0267BB679426CBE0CFB38174BA871</vt:lpwstr>
  </property>
</Properties>
</file>